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11AA9" w14:textId="77777777" w:rsidR="001A0238" w:rsidRDefault="001A0238" w:rsidP="001A0238">
      <w:r>
        <w:t>Neuchâtel, le 28 mars 2025</w:t>
      </w:r>
    </w:p>
    <w:p w14:paraId="738894D1" w14:textId="77777777" w:rsidR="001A0238" w:rsidRDefault="001A0238" w:rsidP="001A0238">
      <w:r>
        <w:t>Communiqué d’Union Neuchâtel Basket</w:t>
      </w:r>
    </w:p>
    <w:p w14:paraId="59C20472" w14:textId="77777777" w:rsidR="001A0238" w:rsidRDefault="001A0238" w:rsidP="001A0238"/>
    <w:p w14:paraId="03316043" w14:textId="77777777" w:rsidR="001A0238" w:rsidRPr="00DB153B" w:rsidRDefault="001A0238" w:rsidP="001A0238">
      <w:pPr>
        <w:rPr>
          <w:b/>
          <w:bCs/>
          <w:u w:val="single"/>
        </w:rPr>
      </w:pPr>
      <w:r w:rsidRPr="00DB153B">
        <w:rPr>
          <w:b/>
          <w:bCs/>
          <w:u w:val="single"/>
        </w:rPr>
        <w:t xml:space="preserve"> </w:t>
      </w:r>
      <w:r>
        <w:rPr>
          <w:b/>
          <w:bCs/>
          <w:u w:val="single"/>
        </w:rPr>
        <w:t xml:space="preserve">Sans soutien financier, </w:t>
      </w:r>
      <w:r w:rsidRPr="00DB153B">
        <w:rPr>
          <w:b/>
          <w:bCs/>
          <w:u w:val="single"/>
        </w:rPr>
        <w:t xml:space="preserve">Union Neuchâtel </w:t>
      </w:r>
      <w:r>
        <w:rPr>
          <w:b/>
          <w:bCs/>
          <w:u w:val="single"/>
        </w:rPr>
        <w:t>ne terminera pas la saison</w:t>
      </w:r>
    </w:p>
    <w:p w14:paraId="18468B76" w14:textId="77777777" w:rsidR="001A0238" w:rsidRDefault="001A0238" w:rsidP="001A0238"/>
    <w:p w14:paraId="6560EC48" w14:textId="77777777" w:rsidR="001A0238" w:rsidRDefault="001A0238" w:rsidP="001A0238">
      <w:r>
        <w:t>Depuis de nombreuses saisons, Union Neuchâtel se porte bien sur le plan sportif. C’est à nouveau le cas en 2024-2025, qu’il s’agisse de l’équipe de ligue nationale A, de l’équipe de 1ère ligue nationale ou du Mouvement Jeunesse (qui compte plus de 300 juniors).</w:t>
      </w:r>
    </w:p>
    <w:p w14:paraId="525582C3" w14:textId="33B61EA2" w:rsidR="001A0238" w:rsidRDefault="001A0238" w:rsidP="001A0238">
      <w:r>
        <w:t>Les magnifiques résultats obtenus sur le terrain, avec même une finale de Coupe de Suisse le samedi 5 avril, cachent malheureusement une situation financière très compliquée</w:t>
      </w:r>
      <w:r w:rsidR="007D7223">
        <w:t xml:space="preserve"> </w:t>
      </w:r>
      <w:r>
        <w:t>: saison après saison, le comité central – constitué uniquement de bénévoles – se bat littéralement pour établir et boucler le budget.</w:t>
      </w:r>
    </w:p>
    <w:p w14:paraId="5C186297" w14:textId="35864F4D" w:rsidR="001A0238" w:rsidRDefault="001A0238" w:rsidP="001A0238">
      <w:r>
        <w:t>Cet objectif a été atteint jusqu’au terme de la saison 2022-2023. En 2024, la licence de notre équipe de ligue A n’a été accordée que de façon conditionnelle par Swissbasket (la fédération suisse). Notre club avait en effet enregistré un déficit important en raison de recettes en deçà des prévisions.</w:t>
      </w:r>
    </w:p>
    <w:p w14:paraId="32A34200" w14:textId="5944404F" w:rsidR="0021498A" w:rsidRDefault="0021498A" w:rsidP="0021498A">
      <w:r>
        <w:t xml:space="preserve">Durant ces derniers mois, malgré les excellents résultats obtenus par notre première équipe et le soutien incroyable de notre public (l’un des meilleurs de Suisse), nous ne sommes pas parvenus à remonter la pente. Le budget 2024-2025 ne pourra donc pas être tenu, cela quand bien même il a été fortement réduit par rapport à la saison précédente, puisqu’il a passé de CHF 920'000 (dont 770'000 pour l’élite SBL et U23) à 800'000.00 francs (dont 650'000 pour la SBL/U23). </w:t>
      </w:r>
    </w:p>
    <w:p w14:paraId="033852FE" w14:textId="77777777" w:rsidR="0021498A" w:rsidRDefault="0021498A" w:rsidP="0021498A">
      <w:r>
        <w:t xml:space="preserve">C’est ainsi, par exemple, que nous n’avons engagé que deux joueurs étrangers pour notre équipe de ligue A, contre quatre pour la grande majorité de nos adversaires. La masse salariale de la première équipe a été réduite de 35% d’une saison à l'autre. </w:t>
      </w:r>
    </w:p>
    <w:p w14:paraId="30FA104E" w14:textId="2C8E1D61" w:rsidR="0021498A" w:rsidRDefault="0021498A" w:rsidP="0021498A">
      <w:r>
        <w:t xml:space="preserve">Cela n’a donc pas suffi. C’est même pire que </w:t>
      </w:r>
      <w:r w:rsidR="007D7223">
        <w:t>cela :</w:t>
      </w:r>
      <w:r>
        <w:t xml:space="preserve"> en raison de la défection d’un sponsor s’étant initialement engagé à soutenir le club en cette fin de saison, nos </w:t>
      </w:r>
      <w:r w:rsidR="007D7223">
        <w:t>comptes montrent</w:t>
      </w:r>
      <w:r>
        <w:t xml:space="preserve"> que notre club ne sera pas en mesure de terminer la saison sans un soutien financier des collectivités publiques, des entreprises de la région, des supporters ou de toute personne souhaitant soutenir le sport en général et le basketball en particulier.  </w:t>
      </w:r>
    </w:p>
    <w:p w14:paraId="7E290355" w14:textId="77777777" w:rsidR="0021498A" w:rsidRDefault="0021498A" w:rsidP="0021498A">
      <w:r>
        <w:t>Nous n’avons sans doute pas fait tout juste. Mais il faut savoir que si nous sommes un club «professionnel», c’est uniquement parce que nous comptons des joueurs et un staff qui sont soit salariés, soit défrayés. Tout le fonctionnement du club, lui, repose sur des bénévoles qui se démènent pour réunir les fonds nécessaires et faire «tourner la machine» aussi bien que possible.</w:t>
      </w:r>
    </w:p>
    <w:p w14:paraId="0671D822" w14:textId="77777777" w:rsidR="0021498A" w:rsidRDefault="0021498A" w:rsidP="0021498A">
      <w:r>
        <w:t xml:space="preserve">Des bénévoles, soit dit en passant, dont le nombre a fondu petit à petit, malgré nos appels réguliers. Nous en cherchons d’ailleurs toujours…     </w:t>
      </w:r>
    </w:p>
    <w:p w14:paraId="2B27CD41" w14:textId="77777777" w:rsidR="0021498A" w:rsidRDefault="0021498A" w:rsidP="0021498A"/>
    <w:p w14:paraId="4EB5DEBB" w14:textId="77777777" w:rsidR="0021498A" w:rsidRDefault="0021498A" w:rsidP="0021498A"/>
    <w:p w14:paraId="1BE826F3" w14:textId="77777777" w:rsidR="0021498A" w:rsidRDefault="0021498A" w:rsidP="0021498A">
      <w:r>
        <w:lastRenderedPageBreak/>
        <w:t>Notre club, comme une multitude d’autres associations culturelles ou sociales, est soutenu financièrement par la Loterie romande, à hauteur de 7 % du budget. Par ailleurs, nous ne payons pas de frais de location pour les salles de sport de la Ville de Neuchâtel lorsqu’elles sont utilisées par nos équipes juniors.</w:t>
      </w:r>
    </w:p>
    <w:p w14:paraId="342AEE3A" w14:textId="168EC747" w:rsidR="0021498A" w:rsidRDefault="0021498A" w:rsidP="0021498A">
      <w:r>
        <w:t xml:space="preserve">C’est une gratuité à saluer quand on sait à quel point le sport joue un rôle fondamental dans les domaines de la santé, de la cohésion sociale et de l’intégration des jeunes issus de la migration. Notre club compte beaucoup de ces jeunes et il en est fier.  </w:t>
      </w:r>
    </w:p>
    <w:p w14:paraId="6E01F884" w14:textId="77777777" w:rsidR="0021498A" w:rsidRDefault="0021498A" w:rsidP="0021498A">
      <w:r>
        <w:t>A l’inverse, contrairement à de très nombreuses associations culturelles ou sociales, y compris celles qui ont un statut professionnel, notre club ne perçoit pas un franc de la Ville ou du Canton de Neuchâtel (quand bien même, nous semble-t-il, nous les faisons rayonner). C’est même le contraire : nous payons des locations importantes pour les entraînements et les matches de nos équipes de ligue A et U23 !</w:t>
      </w:r>
    </w:p>
    <w:p w14:paraId="5CA7CACD" w14:textId="5A376B76" w:rsidR="0021498A" w:rsidRDefault="0021498A" w:rsidP="0021498A">
      <w:r>
        <w:t>Les émotions apportées au public lors de ces matches vont-elles disparaître</w:t>
      </w:r>
      <w:r w:rsidR="00DE0B64">
        <w:t xml:space="preserve"> </w:t>
      </w:r>
      <w:r>
        <w:t>? Allons-nous devoir retirer notre première équipe du championnat de ligue A</w:t>
      </w:r>
      <w:r w:rsidR="00DE0B64">
        <w:t xml:space="preserve"> </w:t>
      </w:r>
      <w:r>
        <w:t>? Il appartient à chacune et chacun d’entre vous d’en décider.</w:t>
      </w:r>
    </w:p>
    <w:p w14:paraId="2C1BF536" w14:textId="636CDE23" w:rsidR="0021498A" w:rsidRDefault="007D7223" w:rsidP="0021498A">
      <w:r>
        <w:t>Précision :</w:t>
      </w:r>
      <w:r w:rsidR="0021498A">
        <w:t xml:space="preserve"> notre mouvement junior, lui, poursuivr</w:t>
      </w:r>
      <w:r w:rsidR="00AB5A4E">
        <w:t>a</w:t>
      </w:r>
      <w:r w:rsidR="0021498A">
        <w:t xml:space="preserve"> sa route.</w:t>
      </w:r>
    </w:p>
    <w:p w14:paraId="479AF12F" w14:textId="77777777" w:rsidR="0021498A" w:rsidRDefault="0021498A" w:rsidP="0021498A">
      <w:r>
        <w:t xml:space="preserve">En résumé, nous attendons vos dons sur notre compte auprès de la BCN, </w:t>
      </w:r>
    </w:p>
    <w:p w14:paraId="1E236660" w14:textId="77777777" w:rsidR="0021498A" w:rsidRDefault="0021498A" w:rsidP="0021498A">
      <w:r>
        <w:t>IBAN CH16 0076 6000 1011 0454 2.</w:t>
      </w:r>
    </w:p>
    <w:p w14:paraId="4F1B4398" w14:textId="77777777" w:rsidR="0021498A" w:rsidRDefault="0021498A" w:rsidP="0021498A">
      <w:r>
        <w:t>Un grand merci de votre attention portée à ce communiqué et pour votre soutien.</w:t>
      </w:r>
    </w:p>
    <w:p w14:paraId="63FD0C70" w14:textId="77777777" w:rsidR="0021498A" w:rsidRDefault="0021498A" w:rsidP="0021498A">
      <w:r>
        <w:t>Le Comité d’Union Neuchâtel Basket</w:t>
      </w:r>
    </w:p>
    <w:p w14:paraId="5C909B50" w14:textId="77777777" w:rsidR="0021498A" w:rsidRDefault="0021498A" w:rsidP="001A0238"/>
    <w:sectPr w:rsidR="002149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6546F" w14:textId="77777777" w:rsidR="000A0A03" w:rsidRDefault="000A0A03" w:rsidP="001A0238">
      <w:pPr>
        <w:spacing w:after="0" w:line="240" w:lineRule="auto"/>
      </w:pPr>
      <w:r>
        <w:separator/>
      </w:r>
    </w:p>
  </w:endnote>
  <w:endnote w:type="continuationSeparator" w:id="0">
    <w:p w14:paraId="46C69431" w14:textId="77777777" w:rsidR="000A0A03" w:rsidRDefault="000A0A03" w:rsidP="001A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4D245" w14:textId="77777777" w:rsidR="000A0A03" w:rsidRDefault="000A0A03" w:rsidP="001A0238">
      <w:pPr>
        <w:spacing w:after="0" w:line="240" w:lineRule="auto"/>
      </w:pPr>
      <w:r>
        <w:separator/>
      </w:r>
    </w:p>
  </w:footnote>
  <w:footnote w:type="continuationSeparator" w:id="0">
    <w:p w14:paraId="5DDADDA9" w14:textId="77777777" w:rsidR="000A0A03" w:rsidRDefault="000A0A03" w:rsidP="001A0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38"/>
    <w:rsid w:val="000A0A03"/>
    <w:rsid w:val="00111073"/>
    <w:rsid w:val="001A0238"/>
    <w:rsid w:val="001C1AF7"/>
    <w:rsid w:val="0021498A"/>
    <w:rsid w:val="00283697"/>
    <w:rsid w:val="002F6EAD"/>
    <w:rsid w:val="006F45B5"/>
    <w:rsid w:val="007D7223"/>
    <w:rsid w:val="008E67E2"/>
    <w:rsid w:val="00971D6D"/>
    <w:rsid w:val="00AB5A4E"/>
    <w:rsid w:val="00CA1D6D"/>
    <w:rsid w:val="00DE0B64"/>
    <w:rsid w:val="00DE1D82"/>
    <w:rsid w:val="00E2500C"/>
    <w:rsid w:val="00E62FEF"/>
    <w:rsid w:val="00EC7B66"/>
    <w:rsid w:val="00F15A88"/>
  </w:rsids>
  <m:mathPr>
    <m:mathFont m:val="Cambria Math"/>
    <m:brkBin m:val="before"/>
    <m:brkBinSub m:val="--"/>
    <m:smallFrac m:val="0"/>
    <m:dispDef/>
    <m:lMargin m:val="0"/>
    <m:rMargin m:val="0"/>
    <m:defJc m:val="centerGroup"/>
    <m:wrapIndent m:val="1440"/>
    <m:intLim m:val="subSup"/>
    <m:naryLim m:val="undOvr"/>
  </m:mathPr>
  <w:themeFontLang w:val="fr-CH"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6336"/>
  <w15:chartTrackingRefBased/>
  <w15:docId w15:val="{B66E8944-FFB0-42D9-A67E-46E09C25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ko-K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38"/>
    <w:pPr>
      <w:spacing w:line="259" w:lineRule="auto"/>
    </w:pPr>
    <w:rPr>
      <w:rFonts w:eastAsiaTheme="minorHAnsi"/>
      <w:sz w:val="22"/>
      <w:szCs w:val="22"/>
      <w:lang w:eastAsia="en-US" w:bidi="ar-SA"/>
    </w:rPr>
  </w:style>
  <w:style w:type="paragraph" w:styleId="Titre1">
    <w:name w:val="heading 1"/>
    <w:basedOn w:val="Normal"/>
    <w:next w:val="Normal"/>
    <w:link w:val="Titre1Car"/>
    <w:uiPriority w:val="9"/>
    <w:qFormat/>
    <w:rsid w:val="001A023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ko-KR" w:bidi="he-IL"/>
    </w:rPr>
  </w:style>
  <w:style w:type="paragraph" w:styleId="Titre2">
    <w:name w:val="heading 2"/>
    <w:basedOn w:val="Normal"/>
    <w:next w:val="Normal"/>
    <w:link w:val="Titre2Car"/>
    <w:uiPriority w:val="9"/>
    <w:semiHidden/>
    <w:unhideWhenUsed/>
    <w:qFormat/>
    <w:rsid w:val="001A023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ko-KR" w:bidi="he-IL"/>
    </w:rPr>
  </w:style>
  <w:style w:type="paragraph" w:styleId="Titre3">
    <w:name w:val="heading 3"/>
    <w:basedOn w:val="Normal"/>
    <w:next w:val="Normal"/>
    <w:link w:val="Titre3Car"/>
    <w:uiPriority w:val="9"/>
    <w:semiHidden/>
    <w:unhideWhenUsed/>
    <w:qFormat/>
    <w:rsid w:val="001A0238"/>
    <w:pPr>
      <w:keepNext/>
      <w:keepLines/>
      <w:spacing w:before="160" w:after="80" w:line="278" w:lineRule="auto"/>
      <w:outlineLvl w:val="2"/>
    </w:pPr>
    <w:rPr>
      <w:rFonts w:eastAsiaTheme="majorEastAsia" w:cstheme="majorBidi"/>
      <w:color w:val="0F4761" w:themeColor="accent1" w:themeShade="BF"/>
      <w:sz w:val="28"/>
      <w:szCs w:val="28"/>
      <w:lang w:eastAsia="ko-KR" w:bidi="he-IL"/>
    </w:rPr>
  </w:style>
  <w:style w:type="paragraph" w:styleId="Titre4">
    <w:name w:val="heading 4"/>
    <w:basedOn w:val="Normal"/>
    <w:next w:val="Normal"/>
    <w:link w:val="Titre4Car"/>
    <w:uiPriority w:val="9"/>
    <w:semiHidden/>
    <w:unhideWhenUsed/>
    <w:qFormat/>
    <w:rsid w:val="001A0238"/>
    <w:pPr>
      <w:keepNext/>
      <w:keepLines/>
      <w:spacing w:before="80" w:after="40" w:line="278" w:lineRule="auto"/>
      <w:outlineLvl w:val="3"/>
    </w:pPr>
    <w:rPr>
      <w:rFonts w:eastAsiaTheme="majorEastAsia" w:cstheme="majorBidi"/>
      <w:i/>
      <w:iCs/>
      <w:color w:val="0F4761" w:themeColor="accent1" w:themeShade="BF"/>
      <w:sz w:val="24"/>
      <w:szCs w:val="24"/>
      <w:lang w:eastAsia="ko-KR" w:bidi="he-IL"/>
    </w:rPr>
  </w:style>
  <w:style w:type="paragraph" w:styleId="Titre5">
    <w:name w:val="heading 5"/>
    <w:basedOn w:val="Normal"/>
    <w:next w:val="Normal"/>
    <w:link w:val="Titre5Car"/>
    <w:uiPriority w:val="9"/>
    <w:semiHidden/>
    <w:unhideWhenUsed/>
    <w:qFormat/>
    <w:rsid w:val="001A0238"/>
    <w:pPr>
      <w:keepNext/>
      <w:keepLines/>
      <w:spacing w:before="80" w:after="40" w:line="278" w:lineRule="auto"/>
      <w:outlineLvl w:val="4"/>
    </w:pPr>
    <w:rPr>
      <w:rFonts w:eastAsiaTheme="majorEastAsia" w:cstheme="majorBidi"/>
      <w:color w:val="0F4761" w:themeColor="accent1" w:themeShade="BF"/>
      <w:sz w:val="24"/>
      <w:szCs w:val="24"/>
      <w:lang w:eastAsia="ko-KR" w:bidi="he-IL"/>
    </w:rPr>
  </w:style>
  <w:style w:type="paragraph" w:styleId="Titre6">
    <w:name w:val="heading 6"/>
    <w:basedOn w:val="Normal"/>
    <w:next w:val="Normal"/>
    <w:link w:val="Titre6Car"/>
    <w:uiPriority w:val="9"/>
    <w:semiHidden/>
    <w:unhideWhenUsed/>
    <w:qFormat/>
    <w:rsid w:val="001A0238"/>
    <w:pPr>
      <w:keepNext/>
      <w:keepLines/>
      <w:spacing w:before="40" w:after="0" w:line="278" w:lineRule="auto"/>
      <w:outlineLvl w:val="5"/>
    </w:pPr>
    <w:rPr>
      <w:rFonts w:eastAsiaTheme="majorEastAsia" w:cstheme="majorBidi"/>
      <w:i/>
      <w:iCs/>
      <w:color w:val="595959" w:themeColor="text1" w:themeTint="A6"/>
      <w:sz w:val="24"/>
      <w:szCs w:val="24"/>
      <w:lang w:eastAsia="ko-KR" w:bidi="he-IL"/>
    </w:rPr>
  </w:style>
  <w:style w:type="paragraph" w:styleId="Titre7">
    <w:name w:val="heading 7"/>
    <w:basedOn w:val="Normal"/>
    <w:next w:val="Normal"/>
    <w:link w:val="Titre7Car"/>
    <w:uiPriority w:val="9"/>
    <w:semiHidden/>
    <w:unhideWhenUsed/>
    <w:qFormat/>
    <w:rsid w:val="001A0238"/>
    <w:pPr>
      <w:keepNext/>
      <w:keepLines/>
      <w:spacing w:before="40" w:after="0" w:line="278" w:lineRule="auto"/>
      <w:outlineLvl w:val="6"/>
    </w:pPr>
    <w:rPr>
      <w:rFonts w:eastAsiaTheme="majorEastAsia" w:cstheme="majorBidi"/>
      <w:color w:val="595959" w:themeColor="text1" w:themeTint="A6"/>
      <w:sz w:val="24"/>
      <w:szCs w:val="24"/>
      <w:lang w:eastAsia="ko-KR" w:bidi="he-IL"/>
    </w:rPr>
  </w:style>
  <w:style w:type="paragraph" w:styleId="Titre8">
    <w:name w:val="heading 8"/>
    <w:basedOn w:val="Normal"/>
    <w:next w:val="Normal"/>
    <w:link w:val="Titre8Car"/>
    <w:uiPriority w:val="9"/>
    <w:semiHidden/>
    <w:unhideWhenUsed/>
    <w:qFormat/>
    <w:rsid w:val="001A0238"/>
    <w:pPr>
      <w:keepNext/>
      <w:keepLines/>
      <w:spacing w:after="0" w:line="278" w:lineRule="auto"/>
      <w:outlineLvl w:val="7"/>
    </w:pPr>
    <w:rPr>
      <w:rFonts w:eastAsiaTheme="majorEastAsia" w:cstheme="majorBidi"/>
      <w:i/>
      <w:iCs/>
      <w:color w:val="272727" w:themeColor="text1" w:themeTint="D8"/>
      <w:sz w:val="24"/>
      <w:szCs w:val="24"/>
      <w:lang w:eastAsia="ko-KR" w:bidi="he-IL"/>
    </w:rPr>
  </w:style>
  <w:style w:type="paragraph" w:styleId="Titre9">
    <w:name w:val="heading 9"/>
    <w:basedOn w:val="Normal"/>
    <w:next w:val="Normal"/>
    <w:link w:val="Titre9Car"/>
    <w:uiPriority w:val="9"/>
    <w:semiHidden/>
    <w:unhideWhenUsed/>
    <w:qFormat/>
    <w:rsid w:val="001A0238"/>
    <w:pPr>
      <w:keepNext/>
      <w:keepLines/>
      <w:spacing w:after="0" w:line="278" w:lineRule="auto"/>
      <w:outlineLvl w:val="8"/>
    </w:pPr>
    <w:rPr>
      <w:rFonts w:eastAsiaTheme="majorEastAsia" w:cstheme="majorBidi"/>
      <w:color w:val="272727" w:themeColor="text1" w:themeTint="D8"/>
      <w:sz w:val="24"/>
      <w:szCs w:val="24"/>
      <w:lang w:eastAsia="ko-KR"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02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A02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A02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A02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A02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A02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A02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A02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A0238"/>
    <w:rPr>
      <w:rFonts w:eastAsiaTheme="majorEastAsia" w:cstheme="majorBidi"/>
      <w:color w:val="272727" w:themeColor="text1" w:themeTint="D8"/>
    </w:rPr>
  </w:style>
  <w:style w:type="paragraph" w:styleId="Titre">
    <w:name w:val="Title"/>
    <w:basedOn w:val="Normal"/>
    <w:next w:val="Normal"/>
    <w:link w:val="TitreCar"/>
    <w:uiPriority w:val="10"/>
    <w:qFormat/>
    <w:rsid w:val="001A0238"/>
    <w:pPr>
      <w:spacing w:after="80" w:line="240" w:lineRule="auto"/>
      <w:contextualSpacing/>
    </w:pPr>
    <w:rPr>
      <w:rFonts w:asciiTheme="majorHAnsi" w:eastAsiaTheme="majorEastAsia" w:hAnsiTheme="majorHAnsi" w:cstheme="majorBidi"/>
      <w:spacing w:val="-10"/>
      <w:kern w:val="28"/>
      <w:sz w:val="56"/>
      <w:szCs w:val="56"/>
      <w:lang w:eastAsia="ko-KR" w:bidi="he-IL"/>
    </w:rPr>
  </w:style>
  <w:style w:type="character" w:customStyle="1" w:styleId="TitreCar">
    <w:name w:val="Titre Car"/>
    <w:basedOn w:val="Policepardfaut"/>
    <w:link w:val="Titre"/>
    <w:uiPriority w:val="10"/>
    <w:rsid w:val="001A02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A0238"/>
    <w:pPr>
      <w:numPr>
        <w:ilvl w:val="1"/>
      </w:numPr>
      <w:spacing w:line="278" w:lineRule="auto"/>
    </w:pPr>
    <w:rPr>
      <w:rFonts w:eastAsiaTheme="majorEastAsia" w:cstheme="majorBidi"/>
      <w:color w:val="595959" w:themeColor="text1" w:themeTint="A6"/>
      <w:spacing w:val="15"/>
      <w:sz w:val="28"/>
      <w:szCs w:val="28"/>
      <w:lang w:eastAsia="ko-KR" w:bidi="he-IL"/>
    </w:rPr>
  </w:style>
  <w:style w:type="character" w:customStyle="1" w:styleId="Sous-titreCar">
    <w:name w:val="Sous-titre Car"/>
    <w:basedOn w:val="Policepardfaut"/>
    <w:link w:val="Sous-titre"/>
    <w:uiPriority w:val="11"/>
    <w:rsid w:val="001A02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A0238"/>
    <w:pPr>
      <w:spacing w:before="160" w:line="278" w:lineRule="auto"/>
      <w:jc w:val="center"/>
    </w:pPr>
    <w:rPr>
      <w:rFonts w:eastAsiaTheme="minorEastAsia"/>
      <w:i/>
      <w:iCs/>
      <w:color w:val="404040" w:themeColor="text1" w:themeTint="BF"/>
      <w:sz w:val="24"/>
      <w:szCs w:val="24"/>
      <w:lang w:eastAsia="ko-KR" w:bidi="he-IL"/>
    </w:rPr>
  </w:style>
  <w:style w:type="character" w:customStyle="1" w:styleId="CitationCar">
    <w:name w:val="Citation Car"/>
    <w:basedOn w:val="Policepardfaut"/>
    <w:link w:val="Citation"/>
    <w:uiPriority w:val="29"/>
    <w:rsid w:val="001A0238"/>
    <w:rPr>
      <w:i/>
      <w:iCs/>
      <w:color w:val="404040" w:themeColor="text1" w:themeTint="BF"/>
    </w:rPr>
  </w:style>
  <w:style w:type="paragraph" w:styleId="Paragraphedeliste">
    <w:name w:val="List Paragraph"/>
    <w:basedOn w:val="Normal"/>
    <w:uiPriority w:val="34"/>
    <w:qFormat/>
    <w:rsid w:val="001A0238"/>
    <w:pPr>
      <w:spacing w:line="278" w:lineRule="auto"/>
      <w:ind w:left="720"/>
      <w:contextualSpacing/>
    </w:pPr>
    <w:rPr>
      <w:rFonts w:eastAsiaTheme="minorEastAsia"/>
      <w:sz w:val="24"/>
      <w:szCs w:val="24"/>
      <w:lang w:eastAsia="ko-KR" w:bidi="he-IL"/>
    </w:rPr>
  </w:style>
  <w:style w:type="character" w:styleId="Accentuationintense">
    <w:name w:val="Intense Emphasis"/>
    <w:basedOn w:val="Policepardfaut"/>
    <w:uiPriority w:val="21"/>
    <w:qFormat/>
    <w:rsid w:val="001A0238"/>
    <w:rPr>
      <w:i/>
      <w:iCs/>
      <w:color w:val="0F4761" w:themeColor="accent1" w:themeShade="BF"/>
    </w:rPr>
  </w:style>
  <w:style w:type="paragraph" w:styleId="Citationintense">
    <w:name w:val="Intense Quote"/>
    <w:basedOn w:val="Normal"/>
    <w:next w:val="Normal"/>
    <w:link w:val="CitationintenseCar"/>
    <w:uiPriority w:val="30"/>
    <w:qFormat/>
    <w:rsid w:val="001A02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EastAsia"/>
      <w:i/>
      <w:iCs/>
      <w:color w:val="0F4761" w:themeColor="accent1" w:themeShade="BF"/>
      <w:sz w:val="24"/>
      <w:szCs w:val="24"/>
      <w:lang w:eastAsia="ko-KR" w:bidi="he-IL"/>
    </w:rPr>
  </w:style>
  <w:style w:type="character" w:customStyle="1" w:styleId="CitationintenseCar">
    <w:name w:val="Citation intense Car"/>
    <w:basedOn w:val="Policepardfaut"/>
    <w:link w:val="Citationintense"/>
    <w:uiPriority w:val="30"/>
    <w:rsid w:val="001A0238"/>
    <w:rPr>
      <w:i/>
      <w:iCs/>
      <w:color w:val="0F4761" w:themeColor="accent1" w:themeShade="BF"/>
    </w:rPr>
  </w:style>
  <w:style w:type="character" w:styleId="Rfrenceintense">
    <w:name w:val="Intense Reference"/>
    <w:basedOn w:val="Policepardfaut"/>
    <w:uiPriority w:val="32"/>
    <w:qFormat/>
    <w:rsid w:val="001A02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642</Words>
  <Characters>3537</Characters>
  <Application>Microsoft Office Word</Application>
  <DocSecurity>0</DocSecurity>
  <Lines>29</Lines>
  <Paragraphs>8</Paragraphs>
  <ScaleCrop>false</ScaleCrop>
  <Company>UBS AG</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Prebandier, Andre</dc:creator>
  <cp:keywords/>
  <dc:description/>
  <cp:lastModifiedBy>André Prébandier</cp:lastModifiedBy>
  <cp:revision>8</cp:revision>
  <dcterms:created xsi:type="dcterms:W3CDTF">2025-03-27T20:20:00Z</dcterms:created>
  <dcterms:modified xsi:type="dcterms:W3CDTF">2025-03-28T05:48:00Z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1e85bf-ac82-4d95-8ebe-b1488d74b05a_Enabled">
    <vt:lpwstr>true</vt:lpwstr>
  </property>
  <property fmtid="{D5CDD505-2E9C-101B-9397-08002B2CF9AE}" pid="3" name="MSIP_Label_0c1e85bf-ac82-4d95-8ebe-b1488d74b05a_SetDate">
    <vt:lpwstr>2025-03-27T13:05:35Z</vt:lpwstr>
  </property>
  <property fmtid="{D5CDD505-2E9C-101B-9397-08002B2CF9AE}" pid="4" name="MSIP_Label_0c1e85bf-ac82-4d95-8ebe-b1488d74b05a_Method">
    <vt:lpwstr>Privileged</vt:lpwstr>
  </property>
  <property fmtid="{D5CDD505-2E9C-101B-9397-08002B2CF9AE}" pid="5" name="MSIP_Label_0c1e85bf-ac82-4d95-8ebe-b1488d74b05a_Name">
    <vt:lpwstr>0c1e85bf-ac82-4d95-8ebe-b1488d74b05a</vt:lpwstr>
  </property>
  <property fmtid="{D5CDD505-2E9C-101B-9397-08002B2CF9AE}" pid="6" name="MSIP_Label_0c1e85bf-ac82-4d95-8ebe-b1488d74b05a_SiteId">
    <vt:lpwstr>fb6ea403-7cf1-4905-810a-fe5547e98204</vt:lpwstr>
  </property>
  <property fmtid="{D5CDD505-2E9C-101B-9397-08002B2CF9AE}" pid="7" name="MSIP_Label_0c1e85bf-ac82-4d95-8ebe-b1488d74b05a_ActionId">
    <vt:lpwstr>44bb5dba-411b-40de-a188-0e23fef9a4c9</vt:lpwstr>
  </property>
  <property fmtid="{D5CDD505-2E9C-101B-9397-08002B2CF9AE}" pid="8" name="MSIP_Label_0c1e85bf-ac82-4d95-8ebe-b1488d74b05a_ContentBits">
    <vt:lpwstr>0</vt:lpwstr>
  </property>
</Properties>
</file>